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badi MT Condensed Extra Bold" w:cs="Abadi MT Condensed Extra Bold" w:hAnsi="Abadi MT Condensed Extra Bold" w:eastAsia="Abadi MT Condensed Extra Bold"/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rFonts w:ascii="Abadi MT Condensed Extra Bold" w:cs="Abadi MT Condensed Extra Bold" w:hAnsi="Abadi MT Condensed Extra Bold" w:eastAsia="Abadi MT Condensed Extra Bold"/>
          <w:b w:val="1"/>
          <w:bCs w:val="1"/>
          <w:sz w:val="36"/>
          <w:szCs w:val="36"/>
          <w:rtl w:val="0"/>
          <w:lang w:val="en-US"/>
        </w:rPr>
      </w:pPr>
      <w:r>
        <w:rPr>
          <w:rFonts w:ascii="Abadi MT Condensed Extra Bold" w:cs="Abadi MT Condensed Extra Bold" w:hAnsi="Abadi MT Condensed Extra Bold" w:eastAsia="Abadi MT Condensed Extra Bold"/>
          <w:b w:val="1"/>
          <w:bCs w:val="1"/>
          <w:sz w:val="36"/>
          <w:szCs w:val="36"/>
          <w:rtl w:val="0"/>
          <w:lang w:val="en-US"/>
        </w:rPr>
        <w:t>Application Form</w:t>
      </w:r>
    </w:p>
    <w:p>
      <w:pPr>
        <w:pStyle w:val="Body A"/>
        <w:jc w:val="center"/>
        <w:rPr>
          <w:rFonts w:ascii="Abadi MT Condensed Extra Bold" w:cs="Abadi MT Condensed Extra Bold" w:hAnsi="Abadi MT Condensed Extra Bold" w:eastAsia="Abadi MT Condensed Extra Bold"/>
          <w:b w:val="1"/>
          <w:bCs w:val="1"/>
          <w:sz w:val="36"/>
          <w:szCs w:val="36"/>
          <w:rtl w:val="0"/>
          <w:lang w:val="en-US"/>
        </w:rPr>
      </w:pPr>
    </w:p>
    <w:p>
      <w:pPr>
        <w:pStyle w:val="Body A"/>
        <w:jc w:val="center"/>
        <w:rPr>
          <w:rFonts w:ascii="Abadi MT Condensed Extra Bold" w:cs="Abadi MT Condensed Extra Bold" w:hAnsi="Abadi MT Condensed Extra Bold" w:eastAsia="Abadi MT Condensed Extra Bold"/>
          <w:i w:val="1"/>
          <w:iCs w:val="1"/>
          <w:sz w:val="20"/>
          <w:szCs w:val="20"/>
          <w:lang w:val="en-US"/>
        </w:rPr>
      </w:pPr>
      <w:r>
        <w:rPr>
          <w:rFonts w:ascii="Abadi MT Condensed Extra Bold" w:cs="Abadi MT Condensed Extra Bold" w:hAnsi="Abadi MT Condensed Extra Bold" w:eastAsia="Abadi MT Condensed Extra Bold"/>
          <w:i w:val="1"/>
          <w:iCs w:val="1"/>
          <w:sz w:val="20"/>
          <w:szCs w:val="20"/>
          <w:rtl w:val="0"/>
          <w:lang w:val="en-US"/>
        </w:rPr>
        <w:t xml:space="preserve">Can be submitted online at: </w:t>
      </w:r>
    </w:p>
    <w:p>
      <w:pPr>
        <w:pStyle w:val="Body A"/>
        <w:jc w:val="center"/>
        <w:rPr>
          <w:rFonts w:ascii="Abadi MT Condensed Extra Bold" w:cs="Abadi MT Condensed Extra Bold" w:hAnsi="Abadi MT Condensed Extra Bold" w:eastAsia="Abadi MT Condensed Extra Bold"/>
          <w:i w:val="1"/>
          <w:iCs w:val="1"/>
          <w:color w:val="0432ff"/>
          <w:sz w:val="20"/>
          <w:szCs w:val="20"/>
          <w:lang w:val="en-US"/>
        </w:rPr>
      </w:pPr>
      <w:hyperlink r:id="rId4" w:history="1">
        <w:r>
          <w:rPr>
            <w:rStyle w:val="Hyperlink.0"/>
            <w:rFonts w:ascii="Helvetica"/>
            <w:i w:val="1"/>
            <w:iCs w:val="1"/>
            <w:color w:val="0432ff"/>
            <w:sz w:val="20"/>
            <w:szCs w:val="20"/>
            <w:rtl w:val="0"/>
            <w:lang w:val="en-US"/>
          </w:rPr>
          <w:t>https://goo.gl/forms/R8expKZt8EwItcfk2</w:t>
        </w:r>
      </w:hyperlink>
    </w:p>
    <w:p>
      <w:pPr>
        <w:pStyle w:val="Body A"/>
        <w:jc w:val="center"/>
        <w:rPr>
          <w:rFonts w:ascii="Abadi MT Condensed Extra Bold" w:cs="Abadi MT Condensed Extra Bold" w:hAnsi="Abadi MT Condensed Extra Bold" w:eastAsia="Abadi MT Condensed Extra Bold"/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Global </w:t>
      </w:r>
      <w:r>
        <w:rPr>
          <w:sz w:val="32"/>
          <w:szCs w:val="32"/>
          <w:rtl w:val="0"/>
          <w:lang w:val="en-US"/>
        </w:rPr>
        <w:t>Arts &amp; Culture Program</w:t>
      </w:r>
      <w:r>
        <w:rPr>
          <w:sz w:val="32"/>
          <w:szCs w:val="32"/>
          <w:rtl w:val="0"/>
          <w:lang w:val="en-US"/>
        </w:rPr>
        <w:t xml:space="preserve">: </w:t>
      </w:r>
      <w:r>
        <w:rPr>
          <w:sz w:val="32"/>
          <w:szCs w:val="32"/>
          <w:rtl w:val="0"/>
          <w:lang w:val="en-US"/>
        </w:rPr>
        <w:t>Paris,  February 19-25th, 2017</w:t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To study in Paris is to be born in Paris!</w:t>
      </w:r>
      <w:r>
        <w:rPr>
          <w:i w:val="1"/>
          <w:iCs w:val="1"/>
          <w:rtl w:val="0"/>
          <w:lang w:val="en-US"/>
        </w:rPr>
        <w:t xml:space="preserve">”  ― </w:t>
      </w:r>
      <w:r>
        <w:rPr>
          <w:i w:val="1"/>
          <w:iCs w:val="1"/>
          <w:rtl w:val="0"/>
          <w:lang w:val="en-US"/>
        </w:rPr>
        <w:t>Victor Hugo, Les Mis</w:t>
      </w:r>
      <w:r>
        <w:rPr>
          <w:i w:val="1"/>
          <w:iCs w:val="1"/>
          <w:rtl w:val="0"/>
          <w:lang w:val="en-US"/>
        </w:rPr>
        <w:t>é</w:t>
      </w:r>
      <w:r>
        <w:rPr>
          <w:i w:val="1"/>
          <w:iCs w:val="1"/>
          <w:rtl w:val="0"/>
          <w:lang w:val="en-US"/>
        </w:rPr>
        <w:t>rables</w:t>
      </w:r>
    </w:p>
    <w:p>
      <w:pPr>
        <w:pStyle w:val="Body A"/>
        <w:widowControl w:val="0"/>
        <w:jc w:val="center"/>
        <w:rPr>
          <w:sz w:val="32"/>
          <w:szCs w:val="32"/>
        </w:rPr>
      </w:pPr>
    </w:p>
    <w:tbl>
      <w:tblPr>
        <w:tblW w:w="946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7020"/>
      </w:tblGrid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Full Name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Mailing Address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 Number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Website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Social Media </w:t>
            </w:r>
          </w:p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(Instagram, Facebook, Twitter)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2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describe your capability to participate/experience in physical activities: Ex: Walking, Dance, Yoga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did you learn about the program?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Languages you speak?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 you traveled abroad before? If so, where?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361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Please indicate your 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engagement of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community activities. 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Describe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leadership 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experience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during the past two years.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1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Why do you want to participate in this program?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your educational background?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7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1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Is there something specific you would like to experience in the program or 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Paris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Questions/ Comments?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1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express your thoughts on why global experiences are important in general and to your career in specific</w:t>
            </w:r>
            <w:r>
              <w:rPr>
                <w:rFonts w:ascii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Chalkboard" w:cs="Chalkboard" w:hAnsi="Chalkboard" w:eastAsia="Chalkboar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</w:tc>
      </w:tr>
    </w:tbl>
    <w:p>
      <w:pPr>
        <w:pStyle w:val="Body A"/>
        <w:widowControl w:val="0"/>
        <w:jc w:val="center"/>
        <w:rPr>
          <w:sz w:val="32"/>
          <w:szCs w:val="32"/>
        </w:rPr>
      </w:pPr>
    </w:p>
    <w:p>
      <w:pPr>
        <w:pStyle w:val="Body A"/>
        <w:widowControl w:val="0"/>
        <w:jc w:val="center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Thank you for your interest in the J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ve International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Global Arts &amp; Culture Program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. We will inform you of approval of your application within 10 days of submission.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 xml:space="preserve">Please submit your application to </w:t>
      </w:r>
      <w:r>
        <w:rPr>
          <w:rFonts w:ascii="Times New Roman" w:cs="Arial Unicode MS" w:hAnsi="Arial Unicode MS" w:eastAsia="Arial Unicode MS"/>
          <w:rtl w:val="0"/>
          <w:lang w:val="nl-NL"/>
        </w:rPr>
        <w:t>apply@jreveinternational.com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 xml:space="preserve">, and write in the subject line, </w:t>
      </w:r>
      <w:r>
        <w:rPr>
          <w:rFonts w:ascii="Arial Unicode MS" w:cs="Arial Unicode MS" w:hAnsi="Times New Roman" w:eastAsia="Arial Unicode MS" w:hint="default"/>
          <w:color w:val="000000"/>
          <w:sz w:val="24"/>
          <w:szCs w:val="24"/>
          <w:u w:color="000000"/>
          <w:rtl w:val="0"/>
        </w:rPr>
        <w:t>“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 xml:space="preserve">Global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>Arts &amp; Culture Program Paris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>,</w:t>
      </w:r>
      <w:r>
        <w:rPr>
          <w:rFonts w:ascii="Arial Unicode MS" w:cs="Arial Unicode MS" w:hAnsi="Times New Roman" w:eastAsia="Arial Unicode MS" w:hint="default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 xml:space="preserve">no later than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en-US"/>
        </w:rPr>
        <w:t>December 1st, 2016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</w:rPr>
        <w:t xml:space="preserve">. </w:t>
      </w:r>
      <w:r>
        <w:rPr>
          <w:sz w:val="32"/>
          <w:szCs w:val="32"/>
        </w:rPr>
        <w:br w:type="page"/>
      </w:r>
    </w:p>
    <w:p>
      <w:pPr>
        <w:pStyle w:val="Body A"/>
      </w:pPr>
      <w:r>
        <w:rPr>
          <w:sz w:val="32"/>
          <w:szCs w:val="32"/>
        </w:rPr>
        <w:br w:type="page"/>
      </w:r>
    </w:p>
    <w:p>
      <w:pPr>
        <w:pStyle w:val="Body A"/>
      </w:pPr>
      <w:r>
        <w:rPr>
          <w:sz w:val="32"/>
          <w:szCs w:val="32"/>
        </w:rPr>
        <w:br w:type="page"/>
      </w:r>
    </w:p>
    <w:p>
      <w:pPr>
        <w:pStyle w:val="Body A"/>
      </w:pPr>
    </w:p>
    <w:sectPr>
      <w:headerReference w:type="default" r:id="rId5"/>
      <w:footerReference w:type="default" r:id="rId6"/>
      <w:pgSz w:w="12240" w:h="15840" w:orient="portrait"/>
      <w:pgMar w:top="1440" w:right="1224" w:bottom="1440" w:left="122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badi MT Condensed Extra Bold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tab/>
    </w:r>
    <w:hyperlink r:id="rId1" w:history="1">
      <w:r>
        <w:rPr>
          <w:rStyle w:val="Hyperlink.0"/>
          <w:rFonts w:ascii="Helvetica" w:cs="Arial Unicode MS" w:hAnsi="Arial Unicode MS" w:eastAsia="Arial Unicode MS"/>
          <w:rtl w:val="0"/>
          <w:lang w:val="en-US"/>
        </w:rPr>
        <w:t>www.jreveinternational.com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inline distT="0" distB="0" distL="0" distR="0">
          <wp:extent cx="39763700" cy="5600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lobal Arts &amp; Culture Exchange Progra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700" cy="560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goo.gl/forms/R8expKZt8EwItcfk2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jreveinternational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